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2976"/>
      </w:tblGrid>
      <w:tr w:rsidR="00F6598F" w:rsidRPr="004B5E21" w:rsidTr="004B5E21">
        <w:tc>
          <w:tcPr>
            <w:tcW w:w="49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4A7A" w:rsidRPr="004B5E21" w:rsidRDefault="005A3796" w:rsidP="004B5E21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  <w:r w:rsidRPr="004B5E21">
              <w:rPr>
                <w:sz w:val="18"/>
                <w:szCs w:val="18"/>
              </w:rPr>
              <w:t>No SOP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  <w:r w:rsidRPr="004B5E21">
              <w:rPr>
                <w:sz w:val="18"/>
                <w:szCs w:val="18"/>
              </w:rPr>
              <w:t>Tanggal Pembuatan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  <w:r w:rsidRPr="004B5E21">
              <w:rPr>
                <w:sz w:val="18"/>
                <w:szCs w:val="18"/>
              </w:rPr>
              <w:t>Tanggal Revisi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  <w:r w:rsidRPr="004B5E21">
              <w:rPr>
                <w:sz w:val="18"/>
                <w:szCs w:val="18"/>
              </w:rPr>
              <w:t>Tanggal Efektif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5E21">
              <w:rPr>
                <w:b/>
                <w:sz w:val="18"/>
                <w:szCs w:val="18"/>
              </w:rPr>
              <w:t>KEMENTERIAN RISET, TEKNOLOGI DAN PENDIDIKAN TINGGI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  <w:r w:rsidRPr="004B5E21">
              <w:rPr>
                <w:sz w:val="18"/>
                <w:szCs w:val="18"/>
              </w:rPr>
              <w:t>Disahkan oleh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rPr>
          <w:trHeight w:val="454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4B5E21">
              <w:rPr>
                <w:b/>
                <w:sz w:val="24"/>
                <w:szCs w:val="24"/>
              </w:rPr>
              <w:t>UNIVERSITAS PADJADJARAN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rPr>
          <w:trHeight w:val="454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  <w:p w:rsidR="00C3650A" w:rsidRPr="004B5E21" w:rsidRDefault="00C3650A" w:rsidP="004B5E2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rPr>
          <w:trHeight w:val="45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</w:tr>
      <w:tr w:rsidR="00F6598F" w:rsidRPr="004B5E21" w:rsidTr="004B5E2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764A7A" w:rsidP="004B5E2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A" w:rsidRPr="004B5E21" w:rsidRDefault="00154B38" w:rsidP="004B5E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5E21">
              <w:rPr>
                <w:b/>
                <w:sz w:val="18"/>
                <w:szCs w:val="18"/>
              </w:rPr>
              <w:t>Judul SOP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A7A" w:rsidRPr="004B5E21" w:rsidRDefault="004B5E21" w:rsidP="004B5E21">
            <w:pPr>
              <w:spacing w:after="0" w:line="240" w:lineRule="auto"/>
              <w:rPr>
                <w:b/>
              </w:rPr>
            </w:pPr>
            <w:r w:rsidRPr="004B5E21">
              <w:rPr>
                <w:b/>
              </w:rPr>
              <w:t>PEMUSNAHAN ARSIP</w:t>
            </w:r>
          </w:p>
        </w:tc>
      </w:tr>
    </w:tbl>
    <w:p w:rsidR="003409CA" w:rsidRDefault="003409CA" w:rsidP="003409C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4360"/>
      </w:tblGrid>
      <w:tr w:rsidR="000F514F" w:rsidRPr="00A37546" w:rsidTr="004B5E21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4F" w:rsidRPr="00A37546" w:rsidRDefault="000F514F" w:rsidP="004B5E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7546">
              <w:rPr>
                <w:b/>
                <w:sz w:val="18"/>
                <w:szCs w:val="18"/>
              </w:rPr>
              <w:t>DASAR HUKUM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14F" w:rsidRPr="00A37546" w:rsidRDefault="000F514F" w:rsidP="004B5E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7546">
              <w:rPr>
                <w:b/>
                <w:sz w:val="18"/>
                <w:szCs w:val="18"/>
              </w:rPr>
              <w:t>KUALIFIKASI PELAKSANAAN</w:t>
            </w:r>
          </w:p>
        </w:tc>
      </w:tr>
      <w:tr w:rsidR="00F6598F" w:rsidRPr="004B5E21" w:rsidTr="005A3796">
        <w:tc>
          <w:tcPr>
            <w:tcW w:w="53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ind w:left="-108"/>
              <w:contextualSpacing/>
              <w:jc w:val="both"/>
              <w:rPr>
                <w:sz w:val="18"/>
                <w:szCs w:val="18"/>
              </w:rPr>
            </w:pPr>
            <w:r w:rsidRPr="00745D93">
              <w:rPr>
                <w:rFonts w:eastAsia="Times New Roman"/>
                <w:sz w:val="18"/>
                <w:szCs w:val="18"/>
              </w:rPr>
              <w:t>UU Nomor 12 Tahun 2012 Tentang Pendidikan Tinggi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Mengetahui tugas dan fungsi unit kerja</w:t>
            </w: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ind w:left="-108"/>
              <w:contextualSpacing/>
              <w:jc w:val="both"/>
              <w:rPr>
                <w:sz w:val="18"/>
                <w:szCs w:val="18"/>
              </w:rPr>
            </w:pPr>
            <w:r w:rsidRPr="00A234F7">
              <w:rPr>
                <w:rFonts w:cs="Arial"/>
                <w:sz w:val="18"/>
                <w:szCs w:val="18"/>
              </w:rPr>
              <w:t>Undang-Undang No.43 tahun 2009 tentang Kearsipan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merencanakan kegiatan pemusnahan arsip</w:t>
            </w: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ind w:left="-108"/>
              <w:contextualSpacing/>
              <w:jc w:val="both"/>
              <w:rPr>
                <w:sz w:val="18"/>
                <w:szCs w:val="18"/>
              </w:rPr>
            </w:pPr>
            <w:r w:rsidRPr="00A234F7">
              <w:rPr>
                <w:rFonts w:cs="Arial"/>
                <w:sz w:val="18"/>
                <w:szCs w:val="18"/>
              </w:rPr>
              <w:t>Undang-Undang No.14 tahun 2008 tanggal 30 April 2008 tentang Keterbukaan Informasi Publik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3</w:t>
            </w:r>
          </w:p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Mampu berkoordinasi dan berkomunikasi </w:t>
            </w:r>
          </w:p>
          <w:p w:rsidR="00F6598F" w:rsidRPr="00A234F7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Memiliki kemampuan untuk menilai arsip</w:t>
            </w: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tabs>
                <w:tab w:val="left" w:pos="851"/>
              </w:tabs>
              <w:spacing w:after="0" w:line="240" w:lineRule="auto"/>
              <w:ind w:left="-108"/>
              <w:contextualSpacing/>
              <w:jc w:val="both"/>
              <w:rPr>
                <w:sz w:val="18"/>
                <w:szCs w:val="18"/>
              </w:rPr>
            </w:pPr>
            <w:r w:rsidRPr="00A234F7">
              <w:rPr>
                <w:rFonts w:cs="Arial"/>
                <w:sz w:val="18"/>
                <w:szCs w:val="18"/>
              </w:rPr>
              <w:t>PP. 28 tahun 2012 tentang pelaksanaan UU No. 43 tahun 2009 tentang Kearsipan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melaksanakan pemusnahan arsip</w:t>
            </w: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 w:rsidRPr="00A234F7">
              <w:rPr>
                <w:rFonts w:cs="Arial"/>
                <w:sz w:val="18"/>
                <w:szCs w:val="18"/>
              </w:rPr>
              <w:t>Peraturan Mendiknas No.37 Tahun 2006 tanggal 13 Oktober 2006 tentang Tata Kearsipan di Lingkungan Depdiknas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4F7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745D93" w:rsidRDefault="00F6598F" w:rsidP="00745D93">
            <w:pPr>
              <w:spacing w:after="0" w:line="240" w:lineRule="auto"/>
              <w:ind w:left="-108"/>
              <w:rPr>
                <w:rFonts w:eastAsia="Times New Roman"/>
                <w:sz w:val="18"/>
                <w:szCs w:val="18"/>
              </w:rPr>
            </w:pPr>
            <w:r w:rsidRPr="00745D93">
              <w:rPr>
                <w:rFonts w:eastAsia="Times New Roman"/>
                <w:sz w:val="18"/>
                <w:szCs w:val="18"/>
              </w:rPr>
              <w:t>PP Nomor 4 Tahun 2014 ttg Penyelenggaraan Pendidikan Tinggi dan Pengelolaan Perguruan Tinggi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745D93" w:rsidRDefault="00F6598F" w:rsidP="00745D93">
            <w:pPr>
              <w:spacing w:after="0" w:line="240" w:lineRule="auto"/>
              <w:ind w:left="-108"/>
              <w:rPr>
                <w:rFonts w:eastAsia="Times New Roman"/>
                <w:sz w:val="18"/>
                <w:szCs w:val="18"/>
              </w:rPr>
            </w:pPr>
            <w:r w:rsidRPr="00745D93">
              <w:rPr>
                <w:rFonts w:eastAsia="Times New Roman"/>
                <w:sz w:val="18"/>
                <w:szCs w:val="18"/>
              </w:rPr>
              <w:t>PP Nomor 80 Tahun 2014 ttg Penetapan Universitas Padjadjaran  sebagai Perguruan Tinggi Negeri Badan Hukum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745D93" w:rsidRDefault="00F6598F" w:rsidP="00745D93">
            <w:pPr>
              <w:spacing w:after="0" w:line="240" w:lineRule="auto"/>
              <w:ind w:left="-108"/>
              <w:rPr>
                <w:rFonts w:eastAsia="Times New Roman"/>
                <w:sz w:val="18"/>
                <w:szCs w:val="18"/>
              </w:rPr>
            </w:pPr>
            <w:r w:rsidRPr="00745D93">
              <w:rPr>
                <w:rFonts w:eastAsia="Times New Roman"/>
                <w:sz w:val="18"/>
                <w:szCs w:val="18"/>
              </w:rPr>
              <w:t>PP Nomor 51 Tahun Tahun 2015 ttg Statuta Universitas Padjadjaran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598F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598F" w:rsidRPr="00745D93" w:rsidRDefault="00F6598F" w:rsidP="00745D93">
            <w:pPr>
              <w:spacing w:after="0" w:line="240" w:lineRule="auto"/>
              <w:ind w:left="-108"/>
              <w:rPr>
                <w:rFonts w:eastAsia="Times New Roman"/>
                <w:sz w:val="18"/>
                <w:szCs w:val="18"/>
              </w:rPr>
            </w:pPr>
            <w:r w:rsidRPr="00745D93">
              <w:rPr>
                <w:rFonts w:eastAsia="Times New Roman"/>
                <w:sz w:val="18"/>
                <w:szCs w:val="18"/>
              </w:rPr>
              <w:t>Peraturan Rektor Nomor 60 Tahun 2014 ttg  Pengelolaan Arsip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Pr="00A234F7" w:rsidRDefault="00A37546" w:rsidP="00370F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745D93" w:rsidRDefault="00A37546" w:rsidP="00370FA8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745D93">
              <w:rPr>
                <w:rFonts w:eastAsia="Times New Roman"/>
                <w:sz w:val="18"/>
                <w:szCs w:val="18"/>
              </w:rPr>
              <w:t>Peraturan Rektor Universitas Padjadjaran Nomor 70 tahun 2015 tentang Organisasi dan Tata Kerja Pengelola Universitas Padjadjara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>Peraturan Rektor Nomor 60 Tahun 2014 Tentang Pengelolaan Arsip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>2</w:t>
            </w:r>
            <w:r w:rsidRPr="00CD1FE2">
              <w:rPr>
                <w:sz w:val="18"/>
                <w:szCs w:val="18"/>
              </w:rPr>
              <w:t xml:space="preserve"> Tahun</w:t>
            </w:r>
            <w:r>
              <w:rPr>
                <w:sz w:val="18"/>
                <w:szCs w:val="18"/>
              </w:rPr>
              <w:t xml:space="preserve"> 2015, tentang Klasifikasi Arsip Fasilitatif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>3</w:t>
            </w:r>
            <w:r w:rsidRPr="00CD1FE2">
              <w:rPr>
                <w:sz w:val="18"/>
                <w:szCs w:val="18"/>
              </w:rPr>
              <w:t xml:space="preserve"> Tahun</w:t>
            </w:r>
            <w:r>
              <w:rPr>
                <w:sz w:val="18"/>
                <w:szCs w:val="18"/>
              </w:rPr>
              <w:t xml:space="preserve"> 2015, tentang Pola Klasi Arsip Subtantif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>4</w:t>
            </w:r>
            <w:r w:rsidRPr="00CD1FE2">
              <w:rPr>
                <w:sz w:val="18"/>
                <w:szCs w:val="18"/>
              </w:rPr>
              <w:t xml:space="preserve"> Tahun</w:t>
            </w:r>
            <w:r>
              <w:rPr>
                <w:sz w:val="18"/>
                <w:szCs w:val="18"/>
              </w:rPr>
              <w:t xml:space="preserve"> 2015, tantang Pedoman Penyusutan Arsip pada Unit Kerja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>6</w:t>
            </w:r>
            <w:r w:rsidRPr="00CD1FE2">
              <w:rPr>
                <w:sz w:val="18"/>
                <w:szCs w:val="18"/>
              </w:rPr>
              <w:t xml:space="preserve"> Tahun</w:t>
            </w:r>
            <w:r>
              <w:rPr>
                <w:sz w:val="18"/>
                <w:szCs w:val="18"/>
              </w:rPr>
              <w:t xml:space="preserve"> 2015, tentang Jadwal Retensi Arsip (JRA) Subtantif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>7</w:t>
            </w:r>
            <w:r w:rsidRPr="00CD1FE2">
              <w:rPr>
                <w:sz w:val="18"/>
                <w:szCs w:val="18"/>
              </w:rPr>
              <w:t xml:space="preserve"> Tahun</w:t>
            </w:r>
            <w:r>
              <w:rPr>
                <w:sz w:val="18"/>
                <w:szCs w:val="18"/>
              </w:rPr>
              <w:t xml:space="preserve"> 2015, tentang Jadwal Retensi Arsip (JRA)Fasilitatif non Keuangan dan Kepegawaian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>8</w:t>
            </w:r>
            <w:r w:rsidRPr="00CD1FE2">
              <w:rPr>
                <w:sz w:val="18"/>
                <w:szCs w:val="18"/>
              </w:rPr>
              <w:t xml:space="preserve"> Tahun</w:t>
            </w:r>
            <w:r>
              <w:rPr>
                <w:sz w:val="18"/>
                <w:szCs w:val="18"/>
              </w:rPr>
              <w:t xml:space="preserve"> 2015, tentang Jadwal Retensi Arsip (JRA)Fasilitatif Keuangan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A37546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37546" w:rsidRPr="00CD1FE2" w:rsidRDefault="00A37546" w:rsidP="008C0113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Peraturan Rektor Nomor </w:t>
            </w:r>
            <w:r>
              <w:rPr>
                <w:sz w:val="18"/>
                <w:szCs w:val="18"/>
              </w:rPr>
              <w:t xml:space="preserve">9 </w:t>
            </w:r>
            <w:r w:rsidRPr="00CD1FE2">
              <w:rPr>
                <w:sz w:val="18"/>
                <w:szCs w:val="18"/>
              </w:rPr>
              <w:t>Tahun</w:t>
            </w:r>
            <w:r>
              <w:rPr>
                <w:sz w:val="18"/>
                <w:szCs w:val="18"/>
              </w:rPr>
              <w:t xml:space="preserve"> 2015, tentang Jadwal Retensi Arsip (JRA)Kepegawaian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7546" w:rsidRPr="004B5E21" w:rsidTr="005A3796">
        <w:tc>
          <w:tcPr>
            <w:tcW w:w="534" w:type="dxa"/>
            <w:tcBorders>
              <w:top w:val="nil"/>
            </w:tcBorders>
            <w:shd w:val="clear" w:color="auto" w:fill="auto"/>
          </w:tcPr>
          <w:p w:rsidR="00A37546" w:rsidRPr="00A234F7" w:rsidRDefault="00A37546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37546" w:rsidRPr="00745D93" w:rsidRDefault="00A37546" w:rsidP="00745D93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</w:tcBorders>
            <w:shd w:val="clear" w:color="auto" w:fill="auto"/>
          </w:tcPr>
          <w:p w:rsidR="00A37546" w:rsidRPr="004B5E21" w:rsidRDefault="00A37546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45D93" w:rsidRPr="00745D93" w:rsidRDefault="00745D93" w:rsidP="00745D93">
      <w:pPr>
        <w:spacing w:after="0"/>
        <w:rPr>
          <w:vanish/>
        </w:rPr>
      </w:pPr>
    </w:p>
    <w:p w:rsidR="00A37546" w:rsidRDefault="00A37546"/>
    <w:p w:rsidR="00A37546" w:rsidRDefault="00A37546"/>
    <w:p w:rsidR="00A37546" w:rsidRDefault="00A37546"/>
    <w:p w:rsidR="00A37546" w:rsidRDefault="00A37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F6598F" w:rsidRPr="00A37546" w:rsidTr="00A37546">
        <w:trPr>
          <w:trHeight w:val="263"/>
        </w:trPr>
        <w:tc>
          <w:tcPr>
            <w:tcW w:w="4928" w:type="dxa"/>
            <w:shd w:val="clear" w:color="auto" w:fill="auto"/>
          </w:tcPr>
          <w:p w:rsidR="00F6598F" w:rsidRPr="00A37546" w:rsidRDefault="00A37546" w:rsidP="00745D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7546">
              <w:rPr>
                <w:b/>
                <w:sz w:val="18"/>
                <w:szCs w:val="18"/>
              </w:rPr>
              <w:t>KETERKAITAN</w:t>
            </w:r>
          </w:p>
        </w:tc>
        <w:tc>
          <w:tcPr>
            <w:tcW w:w="4927" w:type="dxa"/>
            <w:shd w:val="clear" w:color="auto" w:fill="auto"/>
          </w:tcPr>
          <w:p w:rsidR="00F6598F" w:rsidRPr="00A37546" w:rsidRDefault="00F6598F" w:rsidP="00745D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7546">
              <w:rPr>
                <w:b/>
                <w:sz w:val="18"/>
                <w:szCs w:val="18"/>
              </w:rPr>
              <w:t>PEARLATAN/PERLENGKAPAN</w:t>
            </w:r>
          </w:p>
        </w:tc>
      </w:tr>
    </w:tbl>
    <w:p w:rsidR="00745D93" w:rsidRPr="00745D93" w:rsidRDefault="00745D93" w:rsidP="00745D9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4360"/>
      </w:tblGrid>
      <w:tr w:rsidR="00F6598F" w:rsidRPr="004B5E21" w:rsidTr="004B5E2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98F" w:rsidRPr="00A234F7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F6598F" w:rsidRPr="00A234F7" w:rsidRDefault="00A37546" w:rsidP="00745D93">
            <w:pPr>
              <w:spacing w:after="0" w:line="240" w:lineRule="auto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Klasifikasi arsip</w:t>
            </w:r>
          </w:p>
        </w:tc>
      </w:tr>
      <w:tr w:rsidR="00F6598F" w:rsidRPr="004B5E21" w:rsidTr="004B5E21">
        <w:tc>
          <w:tcPr>
            <w:tcW w:w="534" w:type="dxa"/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F6598F" w:rsidRPr="00A234F7" w:rsidRDefault="00F6598F" w:rsidP="00745D93">
            <w:pPr>
              <w:pStyle w:val="ListParagraph"/>
              <w:spacing w:after="0" w:line="240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Jadwal Retensi Arsip (JRA)</w:t>
            </w:r>
          </w:p>
        </w:tc>
      </w:tr>
      <w:tr w:rsidR="00F6598F" w:rsidRPr="004B5E21" w:rsidTr="004B5E21">
        <w:tc>
          <w:tcPr>
            <w:tcW w:w="534" w:type="dxa"/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:rsidR="00F6598F" w:rsidRPr="00A234F7" w:rsidRDefault="00F6598F" w:rsidP="00745D93">
            <w:pPr>
              <w:pStyle w:val="ListParagraph"/>
              <w:spacing w:after="0"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 Unpad</w:t>
            </w:r>
          </w:p>
        </w:tc>
      </w:tr>
      <w:tr w:rsidR="00F6598F" w:rsidRPr="004B5E21" w:rsidTr="004B5E21">
        <w:tc>
          <w:tcPr>
            <w:tcW w:w="534" w:type="dxa"/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F6598F" w:rsidRPr="00A234F7" w:rsidRDefault="00A37546" w:rsidP="00745D93">
            <w:pPr>
              <w:pStyle w:val="ListParagraph"/>
              <w:spacing w:after="0" w:line="240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Pedoman Penyusutan arsip</w:t>
            </w:r>
          </w:p>
        </w:tc>
      </w:tr>
      <w:tr w:rsidR="00F6598F" w:rsidRPr="004B5E21" w:rsidTr="004B5E21">
        <w:tc>
          <w:tcPr>
            <w:tcW w:w="534" w:type="dxa"/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  <w:shd w:val="clear" w:color="auto" w:fill="auto"/>
          </w:tcPr>
          <w:p w:rsidR="00F6598F" w:rsidRPr="004B5E21" w:rsidRDefault="00F6598F" w:rsidP="004B5E21">
            <w:pPr>
              <w:pStyle w:val="ListParagraph"/>
              <w:spacing w:after="0" w:line="240" w:lineRule="auto"/>
              <w:ind w:left="-10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6598F" w:rsidRPr="004B5E21" w:rsidTr="004B5E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45D93" w:rsidRPr="00745D93" w:rsidRDefault="00745D93" w:rsidP="00745D9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F6598F" w:rsidTr="00745D9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8F" w:rsidRPr="00745D93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 w:rsidRPr="00745D93">
              <w:rPr>
                <w:sz w:val="18"/>
                <w:szCs w:val="18"/>
              </w:rPr>
              <w:t>PERINGATAN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98F" w:rsidRPr="00745D93" w:rsidRDefault="00F6598F" w:rsidP="00745D93">
            <w:pPr>
              <w:spacing w:after="0" w:line="240" w:lineRule="auto"/>
              <w:rPr>
                <w:sz w:val="18"/>
                <w:szCs w:val="18"/>
              </w:rPr>
            </w:pPr>
            <w:r w:rsidRPr="00745D93">
              <w:rPr>
                <w:sz w:val="18"/>
                <w:szCs w:val="18"/>
              </w:rPr>
              <w:t>PENCATATAT DAN PENDATAAN</w:t>
            </w:r>
          </w:p>
        </w:tc>
      </w:tr>
    </w:tbl>
    <w:p w:rsidR="00745D93" w:rsidRPr="00745D93" w:rsidRDefault="00745D93" w:rsidP="00745D9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990"/>
        <w:gridCol w:w="812"/>
        <w:gridCol w:w="4115"/>
      </w:tblGrid>
      <w:tr w:rsidR="00F6598F" w:rsidRPr="004B5E21" w:rsidTr="004B5E21">
        <w:tc>
          <w:tcPr>
            <w:tcW w:w="4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A37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Pemusnahan dilakukan sedikitnya dalam satu tahun satu kali dan </w:t>
            </w:r>
            <w:r w:rsidR="00A37546">
              <w:rPr>
                <w:sz w:val="18"/>
                <w:szCs w:val="18"/>
              </w:rPr>
              <w:t xml:space="preserve">berdasarkan JRA dan penilaian arsip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98F" w:rsidRPr="004B5E21" w:rsidRDefault="00A37546" w:rsidP="00A375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Berita Acara dan </w:t>
            </w:r>
            <w:r w:rsidR="00F6598F">
              <w:rPr>
                <w:sz w:val="18"/>
                <w:szCs w:val="18"/>
              </w:rPr>
              <w:t xml:space="preserve">Daftar arsip usul musnah </w:t>
            </w:r>
          </w:p>
        </w:tc>
      </w:tr>
      <w:tr w:rsidR="00F6598F" w:rsidRPr="004B5E21" w:rsidTr="004B5E21"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15" w:type="dxa"/>
            <w:shd w:val="clear" w:color="auto" w:fill="auto"/>
          </w:tcPr>
          <w:p w:rsidR="00F6598F" w:rsidRPr="004B5E21" w:rsidRDefault="00F6598F" w:rsidP="004B5E2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A0EFF" w:rsidRDefault="005A0EFF"/>
    <w:p w:rsidR="00F95C4A" w:rsidRDefault="00F95C4A">
      <w:pPr>
        <w:sectPr w:rsidR="00F95C4A" w:rsidSect="00B461D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F95C4A" w:rsidRDefault="00F95C4A">
      <w:bookmarkStart w:id="0" w:name="_GoBack"/>
      <w:bookmarkEnd w:id="0"/>
    </w:p>
    <w:p w:rsidR="005A3796" w:rsidRDefault="005A3796"/>
    <w:p w:rsidR="00CA1F73" w:rsidRDefault="005A3796">
      <w:r>
        <w:rPr>
          <w:noProof/>
        </w:rPr>
        <w:drawing>
          <wp:inline distT="0" distB="0" distL="0" distR="0">
            <wp:extent cx="9239250" cy="4943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46" w:rsidRDefault="00A37546"/>
    <w:sectPr w:rsidR="00A37546" w:rsidSect="00F95C4A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0F6D"/>
    <w:multiLevelType w:val="hybridMultilevel"/>
    <w:tmpl w:val="C4C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750E"/>
    <w:multiLevelType w:val="multilevel"/>
    <w:tmpl w:val="123A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6"/>
    <w:rsid w:val="000F5048"/>
    <w:rsid w:val="000F514F"/>
    <w:rsid w:val="00154B38"/>
    <w:rsid w:val="003409CA"/>
    <w:rsid w:val="00430C4B"/>
    <w:rsid w:val="004B5E21"/>
    <w:rsid w:val="005019BA"/>
    <w:rsid w:val="005A0EFF"/>
    <w:rsid w:val="005A3796"/>
    <w:rsid w:val="00704924"/>
    <w:rsid w:val="00745D93"/>
    <w:rsid w:val="00764A7A"/>
    <w:rsid w:val="00A34E9E"/>
    <w:rsid w:val="00A37546"/>
    <w:rsid w:val="00A9449F"/>
    <w:rsid w:val="00B461D7"/>
    <w:rsid w:val="00C3650A"/>
    <w:rsid w:val="00CA1F73"/>
    <w:rsid w:val="00CE5A37"/>
    <w:rsid w:val="00E931EF"/>
    <w:rsid w:val="00F6598F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NE2009\2016\POB%20KEARSIPAN%202016\SOP%20BERBENTUK%20POTRET\SOP%20PEMUSNAHAN%20ARS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PEMUSNAHAN ARSIP</Template>
  <TotalTime>29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2016-02-17T05:51:00Z</cp:lastPrinted>
  <dcterms:created xsi:type="dcterms:W3CDTF">2016-02-17T05:23:00Z</dcterms:created>
  <dcterms:modified xsi:type="dcterms:W3CDTF">2016-02-17T05:53:00Z</dcterms:modified>
</cp:coreProperties>
</file>